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80" w:rsidRDefault="000E1680" w:rsidP="000E1680">
      <w:pPr>
        <w:spacing w:after="0"/>
        <w:ind w:left="567"/>
        <w:jc w:val="both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0DF57EE5" wp14:editId="1E11BDEF">
            <wp:simplePos x="0" y="0"/>
            <wp:positionH relativeFrom="page">
              <wp:align>left</wp:align>
            </wp:positionH>
            <wp:positionV relativeFrom="margin">
              <wp:align>top</wp:align>
            </wp:positionV>
            <wp:extent cx="7562215" cy="11606530"/>
            <wp:effectExtent l="0" t="0" r="635" b="0"/>
            <wp:wrapNone/>
            <wp:docPr id="8" name="Imagem 8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160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680" w:rsidRDefault="000E1680" w:rsidP="000E1680">
      <w:pPr>
        <w:spacing w:after="0"/>
        <w:ind w:left="567"/>
        <w:jc w:val="both"/>
        <w:rPr>
          <w:noProof/>
          <w:lang w:eastAsia="pt-BR"/>
        </w:rPr>
      </w:pPr>
    </w:p>
    <w:p w:rsidR="000E1680" w:rsidRDefault="000E1680" w:rsidP="000E1680">
      <w:pPr>
        <w:spacing w:after="0"/>
        <w:ind w:left="567"/>
        <w:jc w:val="both"/>
        <w:rPr>
          <w:noProof/>
          <w:lang w:eastAsia="pt-BR"/>
        </w:rPr>
      </w:pPr>
    </w:p>
    <w:p w:rsidR="000E1680" w:rsidRDefault="000E1680" w:rsidP="000E1680">
      <w:pPr>
        <w:spacing w:after="0"/>
        <w:ind w:left="567"/>
        <w:jc w:val="both"/>
        <w:rPr>
          <w:noProof/>
          <w:lang w:eastAsia="pt-BR"/>
        </w:rPr>
      </w:pPr>
    </w:p>
    <w:p w:rsidR="000E1680" w:rsidRDefault="000E1680" w:rsidP="000E1680">
      <w:pPr>
        <w:spacing w:after="0"/>
        <w:ind w:left="567"/>
        <w:jc w:val="both"/>
        <w:rPr>
          <w:noProof/>
          <w:lang w:eastAsia="pt-BR"/>
        </w:rPr>
      </w:pPr>
    </w:p>
    <w:p w:rsidR="000E1680" w:rsidRDefault="000E1680" w:rsidP="000E1680">
      <w:pPr>
        <w:spacing w:after="0"/>
        <w:ind w:left="567"/>
        <w:jc w:val="both"/>
        <w:rPr>
          <w:noProof/>
          <w:lang w:eastAsia="pt-BR"/>
        </w:rPr>
      </w:pPr>
    </w:p>
    <w:p w:rsidR="000E1680" w:rsidRDefault="000E1680" w:rsidP="000E1680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0E1680" w:rsidRPr="000E1680" w:rsidRDefault="000E1680" w:rsidP="000E1680">
      <w:pPr>
        <w:ind w:firstLine="708"/>
        <w:rPr>
          <w:rFonts w:ascii="Batang" w:eastAsia="Batang" w:hAnsi="Batang"/>
          <w:b/>
          <w:sz w:val="10"/>
          <w:szCs w:val="24"/>
        </w:rPr>
      </w:pPr>
    </w:p>
    <w:tbl>
      <w:tblPr>
        <w:tblStyle w:val="Tabelacomgrade"/>
        <w:tblW w:w="0" w:type="auto"/>
        <w:tblInd w:w="421" w:type="dxa"/>
        <w:tblLook w:val="0420" w:firstRow="1" w:lastRow="0" w:firstColumn="0" w:lastColumn="0" w:noHBand="0" w:noVBand="1"/>
      </w:tblPr>
      <w:tblGrid>
        <w:gridCol w:w="7512"/>
      </w:tblGrid>
      <w:tr w:rsidR="000E1680" w:rsidTr="000E1680">
        <w:trPr>
          <w:trHeight w:val="70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80" w:rsidRDefault="000E1680">
            <w:pPr>
              <w:spacing w:after="0" w:line="240" w:lineRule="auto"/>
              <w:jc w:val="center"/>
              <w:rPr>
                <w:rFonts w:ascii="Batang" w:eastAsia="Batang" w:hAnsi="Batang"/>
                <w:b/>
                <w:color w:val="002060"/>
                <w:sz w:val="24"/>
                <w:szCs w:val="24"/>
              </w:rPr>
            </w:pPr>
            <w:r>
              <w:rPr>
                <w:rFonts w:ascii="Batang" w:eastAsia="Batang" w:hAnsi="Batang" w:hint="eastAsia"/>
                <w:b/>
                <w:color w:val="002060"/>
                <w:sz w:val="24"/>
                <w:szCs w:val="24"/>
              </w:rPr>
              <w:t>ROMARIA COMEMORATIVA AO ANO DO LAICATO</w:t>
            </w:r>
          </w:p>
        </w:tc>
      </w:tr>
    </w:tbl>
    <w:p w:rsidR="000E1680" w:rsidRPr="000E1680" w:rsidRDefault="000E1680" w:rsidP="000E1680">
      <w:pPr>
        <w:jc w:val="both"/>
        <w:rPr>
          <w:rFonts w:ascii="Batang" w:eastAsia="Batang" w:hAnsi="Batang"/>
          <w:b/>
          <w:i/>
          <w:color w:val="002060"/>
          <w:sz w:val="12"/>
          <w:szCs w:val="24"/>
        </w:rPr>
      </w:pPr>
    </w:p>
    <w:p w:rsidR="000E1680" w:rsidRDefault="000E1680" w:rsidP="000E1680">
      <w:pPr>
        <w:jc w:val="both"/>
        <w:rPr>
          <w:rFonts w:ascii="Batang" w:eastAsia="Batang" w:hAnsi="Batang"/>
          <w:b/>
          <w:i/>
          <w:sz w:val="24"/>
          <w:szCs w:val="24"/>
        </w:rPr>
      </w:pPr>
      <w:r>
        <w:rPr>
          <w:rFonts w:ascii="Batang" w:eastAsia="Batang" w:hAnsi="Batang" w:hint="eastAsia"/>
          <w:b/>
          <w:i/>
          <w:sz w:val="24"/>
          <w:szCs w:val="24"/>
        </w:rPr>
        <w:t>CARTA CONVOCATÓRIA</w:t>
      </w:r>
    </w:p>
    <w:p w:rsidR="000E1680" w:rsidRDefault="000E1680" w:rsidP="000E1680">
      <w:p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>Em comemoração ao Ano do Laicat</w:t>
      </w:r>
      <w:bookmarkStart w:id="0" w:name="_GoBack"/>
      <w:bookmarkEnd w:id="0"/>
      <w:r>
        <w:rPr>
          <w:rFonts w:ascii="Batang" w:eastAsia="Batang" w:hAnsi="Batang" w:hint="eastAsia"/>
          <w:sz w:val="24"/>
          <w:szCs w:val="24"/>
        </w:rPr>
        <w:t>o, e em conformidade com o plano diocesano de evangelização, convocamos todas as Paróquias para participarem da Romaria ao “santuário</w:t>
      </w:r>
      <w:r w:rsidRPr="00A46AB6">
        <w:rPr>
          <w:rFonts w:ascii="Batang" w:eastAsia="Batang" w:hAnsi="Batang" w:hint="eastAsia"/>
          <w:sz w:val="24"/>
          <w:szCs w:val="24"/>
        </w:rPr>
        <w:t>”</w:t>
      </w:r>
      <w:r>
        <w:rPr>
          <w:rFonts w:ascii="Batang" w:eastAsia="Batang" w:hAnsi="Batang" w:hint="eastAsia"/>
          <w:sz w:val="24"/>
          <w:szCs w:val="24"/>
        </w:rPr>
        <w:t xml:space="preserve"> da Mãe de Deus e dos Homens, Rainha do Sertão, na cidade de Palmas de Monte Alto.</w:t>
      </w:r>
    </w:p>
    <w:p w:rsidR="000E1680" w:rsidRDefault="000E1680" w:rsidP="000E1680">
      <w:pPr>
        <w:jc w:val="both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 xml:space="preserve">TEMA:  CRISTÃOS LEIGOS E LEIGAS, SAL E LUZ NA IGREJA E NA SOCIEDADE (cf. </w:t>
      </w:r>
      <w:proofErr w:type="spellStart"/>
      <w:r>
        <w:rPr>
          <w:rFonts w:ascii="Batang" w:eastAsia="Batang" w:hAnsi="Batang" w:hint="eastAsia"/>
          <w:b/>
          <w:sz w:val="24"/>
          <w:szCs w:val="24"/>
        </w:rPr>
        <w:t>Mt</w:t>
      </w:r>
      <w:proofErr w:type="spellEnd"/>
      <w:r>
        <w:rPr>
          <w:rFonts w:ascii="Batang" w:eastAsia="Batang" w:hAnsi="Batang" w:hint="eastAsia"/>
          <w:b/>
          <w:sz w:val="24"/>
          <w:szCs w:val="24"/>
        </w:rPr>
        <w:t xml:space="preserve"> 5,13-16)</w:t>
      </w:r>
    </w:p>
    <w:p w:rsidR="000E1680" w:rsidRDefault="000E1680" w:rsidP="000E1680">
      <w:pPr>
        <w:jc w:val="both"/>
        <w:rPr>
          <w:rFonts w:ascii="Batang" w:eastAsia="Batang" w:hAnsi="Batang"/>
          <w:i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 xml:space="preserve">LEMA: </w:t>
      </w:r>
      <w:r>
        <w:rPr>
          <w:rFonts w:ascii="Batang" w:eastAsia="Batang" w:hAnsi="Batang" w:hint="eastAsia"/>
          <w:sz w:val="24"/>
          <w:szCs w:val="24"/>
        </w:rPr>
        <w:t xml:space="preserve"> </w:t>
      </w:r>
      <w:r>
        <w:rPr>
          <w:rFonts w:ascii="Batang" w:eastAsia="Batang" w:hAnsi="Batang" w:hint="eastAsia"/>
          <w:i/>
          <w:sz w:val="24"/>
          <w:szCs w:val="24"/>
        </w:rPr>
        <w:t>COM NOSSA SENHORA, SOMOS HOMENS E MULHERES DA IGREJA NO CORAÇÃO DO MUNDO E HOMENS E MULHERES DO MUNDO NO CORAÇÃO DA IGREJA</w:t>
      </w:r>
    </w:p>
    <w:p w:rsidR="000E1680" w:rsidRDefault="000E1680" w:rsidP="000E1680">
      <w:p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 xml:space="preserve">DATA: </w:t>
      </w:r>
      <w:r>
        <w:rPr>
          <w:rFonts w:ascii="Batang" w:eastAsia="Batang" w:hAnsi="Batang" w:hint="eastAsia"/>
          <w:sz w:val="24"/>
          <w:szCs w:val="24"/>
        </w:rPr>
        <w:t>26 DE AGOSTO DE 2018</w:t>
      </w:r>
    </w:p>
    <w:p w:rsidR="000E1680" w:rsidRDefault="000E1680" w:rsidP="000E1680">
      <w:p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>Como irmãos e irmãs de caminhada, partilharemos a fé e a vida, as tristezas e alegrias, as angústias e esperanças, e em roda de conversa, fraternas e proféticas, à luz da evangélica opção preferencial pelos pobres, procuraremos caminhos que promovam a justiça e paz no mundo.</w:t>
      </w:r>
    </w:p>
    <w:p w:rsidR="000E1680" w:rsidRDefault="000E1680" w:rsidP="000E1680">
      <w:p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>Para participar bem dessa Romaria de vida e compromisso, tragam: café, bolo ou outra coisa para o café partilhado; farofa para o almoço partilhado, prato, talher, caneca, garrafinha para água; chapéu ou boné; estandarte do vicariato.</w:t>
      </w:r>
    </w:p>
    <w:p w:rsidR="000E1680" w:rsidRDefault="000E1680" w:rsidP="000E1680">
      <w:p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>Lembramos que a Paróquia de Palmas de Monte Alto providenciará tachos de arroz e salada.</w:t>
      </w:r>
    </w:p>
    <w:p w:rsidR="000E1680" w:rsidRPr="000E1680" w:rsidRDefault="000E1680" w:rsidP="000E1680">
      <w:pPr>
        <w:jc w:val="both"/>
        <w:rPr>
          <w:rFonts w:ascii="Batang" w:eastAsia="Batang" w:hAnsi="Batang"/>
          <w:b/>
          <w:sz w:val="24"/>
          <w:szCs w:val="24"/>
        </w:rPr>
      </w:pPr>
      <w:r w:rsidRPr="000E1680">
        <w:rPr>
          <w:rFonts w:ascii="Batang" w:eastAsia="Batang" w:hAnsi="Batang" w:hint="eastAsia"/>
          <w:b/>
          <w:sz w:val="24"/>
          <w:szCs w:val="24"/>
        </w:rPr>
        <w:t>Um grande abraço, de alegria e de paz!</w:t>
      </w:r>
    </w:p>
    <w:p w:rsidR="000E1680" w:rsidRPr="000E1680" w:rsidRDefault="000E1680" w:rsidP="000E1680">
      <w:pPr>
        <w:jc w:val="right"/>
        <w:rPr>
          <w:rFonts w:ascii="Batang" w:eastAsia="Batang" w:hAnsi="Batang"/>
          <w:sz w:val="2"/>
          <w:szCs w:val="24"/>
        </w:rPr>
      </w:pPr>
    </w:p>
    <w:p w:rsidR="00616A53" w:rsidRDefault="000E1680" w:rsidP="00616A53">
      <w:pPr>
        <w:spacing w:line="240" w:lineRule="auto"/>
        <w:jc w:val="right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>Pe. Sátiro Bezerra do Prado Fernandes</w:t>
      </w:r>
    </w:p>
    <w:p w:rsidR="000E1680" w:rsidRPr="000E1680" w:rsidRDefault="000E1680" w:rsidP="00616A53">
      <w:pPr>
        <w:spacing w:line="240" w:lineRule="auto"/>
        <w:jc w:val="right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>Pela Equipe de coordenação da Romaria</w:t>
      </w:r>
    </w:p>
    <w:tbl>
      <w:tblPr>
        <w:tblStyle w:val="Tabelacomgrade"/>
        <w:tblW w:w="0" w:type="auto"/>
        <w:tblInd w:w="1271" w:type="dxa"/>
        <w:tblLook w:val="04A0" w:firstRow="1" w:lastRow="0" w:firstColumn="1" w:lastColumn="0" w:noHBand="0" w:noVBand="1"/>
      </w:tblPr>
      <w:tblGrid>
        <w:gridCol w:w="6095"/>
      </w:tblGrid>
      <w:tr w:rsidR="000E1680" w:rsidTr="000E1680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80" w:rsidRDefault="000E1680">
            <w:pPr>
              <w:spacing w:after="0" w:line="240" w:lineRule="auto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 w:hint="eastAsia"/>
                <w:b/>
              </w:rPr>
              <w:lastRenderedPageBreak/>
              <w:t>PROGRAMAÇÃO DA ROMARIA:</w:t>
            </w:r>
          </w:p>
        </w:tc>
      </w:tr>
    </w:tbl>
    <w:p w:rsidR="000E1680" w:rsidRDefault="000E1680" w:rsidP="000E1680">
      <w:pPr>
        <w:jc w:val="both"/>
        <w:rPr>
          <w:rFonts w:ascii="Batang" w:eastAsia="Batang" w:hAnsi="Batang"/>
          <w:b/>
        </w:rPr>
      </w:pPr>
    </w:p>
    <w:p w:rsidR="000E1680" w:rsidRDefault="000E1680" w:rsidP="000E1680">
      <w:pPr>
        <w:jc w:val="both"/>
        <w:rPr>
          <w:rFonts w:ascii="Batang" w:eastAsia="Batang" w:hAnsi="Batang"/>
          <w:b/>
        </w:rPr>
      </w:pPr>
      <w:r>
        <w:rPr>
          <w:rFonts w:ascii="Batang" w:eastAsia="Batang" w:hAnsi="Batang" w:hint="eastAsia"/>
          <w:b/>
        </w:rPr>
        <w:t xml:space="preserve">8h. Chegada </w:t>
      </w:r>
      <w:r>
        <w:rPr>
          <w:rFonts w:ascii="Batang" w:eastAsia="Batang" w:hAnsi="Batang" w:hint="eastAsia"/>
        </w:rPr>
        <w:t>(Santuário Mãe de Deus e dos Homens, Rainha do Sertão)</w:t>
      </w:r>
    </w:p>
    <w:p w:rsidR="000E1680" w:rsidRDefault="000E1680" w:rsidP="000E1680">
      <w:pPr>
        <w:jc w:val="both"/>
        <w:rPr>
          <w:rFonts w:ascii="Batang" w:eastAsia="Batang" w:hAnsi="Batang"/>
          <w:b/>
        </w:rPr>
      </w:pPr>
      <w:r>
        <w:rPr>
          <w:rFonts w:ascii="Batang" w:eastAsia="Batang" w:hAnsi="Batang" w:hint="eastAsia"/>
          <w:b/>
        </w:rPr>
        <w:t xml:space="preserve">- Café Partilhado </w:t>
      </w:r>
    </w:p>
    <w:p w:rsidR="000E1680" w:rsidRDefault="000E1680" w:rsidP="000E1680">
      <w:pPr>
        <w:jc w:val="both"/>
        <w:rPr>
          <w:rFonts w:ascii="Batang" w:eastAsia="Batang" w:hAnsi="Batang"/>
          <w:b/>
        </w:rPr>
      </w:pPr>
      <w:r>
        <w:rPr>
          <w:rFonts w:ascii="Batang" w:eastAsia="Batang" w:hAnsi="Batang" w:hint="eastAsia"/>
          <w:b/>
        </w:rPr>
        <w:t xml:space="preserve">9h. Acolhida </w:t>
      </w:r>
      <w:r>
        <w:rPr>
          <w:rFonts w:ascii="Batang" w:eastAsia="Batang" w:hAnsi="Batang" w:hint="eastAsia"/>
        </w:rPr>
        <w:t xml:space="preserve">(vicariatos com estandartes) </w:t>
      </w:r>
      <w:r w:rsidRPr="00A46AB6">
        <w:rPr>
          <w:rFonts w:ascii="Batang" w:eastAsia="Batang" w:hAnsi="Batang" w:hint="eastAsia"/>
        </w:rPr>
        <w:t>–</w:t>
      </w:r>
      <w:r>
        <w:rPr>
          <w:rFonts w:ascii="Batang" w:eastAsia="Batang" w:hAnsi="Batang" w:hint="eastAsia"/>
        </w:rPr>
        <w:t xml:space="preserve"> Equipe de Animação (Equipe de </w:t>
      </w:r>
      <w:proofErr w:type="spellStart"/>
      <w:r>
        <w:rPr>
          <w:rFonts w:ascii="Batang" w:eastAsia="Batang" w:hAnsi="Batang" w:hint="eastAsia"/>
        </w:rPr>
        <w:t>Botuporã</w:t>
      </w:r>
      <w:proofErr w:type="spellEnd"/>
      <w:r>
        <w:rPr>
          <w:rFonts w:ascii="Batang" w:eastAsia="Batang" w:hAnsi="Batang" w:hint="eastAsia"/>
        </w:rPr>
        <w:t>/</w:t>
      </w:r>
      <w:proofErr w:type="spellStart"/>
      <w:r>
        <w:rPr>
          <w:rFonts w:ascii="Batang" w:eastAsia="Batang" w:hAnsi="Batang" w:hint="eastAsia"/>
        </w:rPr>
        <w:t>Caturama</w:t>
      </w:r>
      <w:proofErr w:type="spellEnd"/>
      <w:r>
        <w:rPr>
          <w:rFonts w:ascii="Batang" w:eastAsia="Batang" w:hAnsi="Batang" w:hint="eastAsia"/>
        </w:rPr>
        <w:t>)</w:t>
      </w:r>
    </w:p>
    <w:p w:rsidR="000E1680" w:rsidRDefault="000E1680" w:rsidP="000E1680">
      <w:pPr>
        <w:jc w:val="both"/>
        <w:rPr>
          <w:rFonts w:ascii="Batang" w:eastAsia="Batang" w:hAnsi="Batang"/>
        </w:rPr>
      </w:pPr>
      <w:r>
        <w:rPr>
          <w:rFonts w:ascii="Batang" w:eastAsia="Batang" w:hAnsi="Batang" w:hint="eastAsia"/>
          <w:b/>
        </w:rPr>
        <w:t xml:space="preserve">9:20h. Boas vindas e contextualização do ambiente </w:t>
      </w:r>
      <w:r>
        <w:rPr>
          <w:rFonts w:ascii="Batang" w:eastAsia="Batang" w:hAnsi="Batang" w:hint="eastAsia"/>
        </w:rPr>
        <w:t>(Pe. José Maria)</w:t>
      </w:r>
    </w:p>
    <w:p w:rsidR="000E1680" w:rsidRDefault="000E1680" w:rsidP="000E1680">
      <w:pPr>
        <w:jc w:val="both"/>
        <w:rPr>
          <w:rFonts w:ascii="Batang" w:eastAsia="Batang" w:hAnsi="Batang"/>
        </w:rPr>
      </w:pPr>
      <w:r>
        <w:rPr>
          <w:rFonts w:ascii="Batang" w:eastAsia="Batang" w:hAnsi="Batang" w:hint="eastAsia"/>
          <w:b/>
        </w:rPr>
        <w:t xml:space="preserve">9:35h. Caminhada de oração e reflexão </w:t>
      </w:r>
      <w:r>
        <w:rPr>
          <w:rFonts w:ascii="Batang" w:eastAsia="Batang" w:hAnsi="Batang" w:hint="eastAsia"/>
        </w:rPr>
        <w:t>(Setor Juventude)</w:t>
      </w:r>
    </w:p>
    <w:p w:rsidR="000E1680" w:rsidRDefault="000E1680" w:rsidP="000E1680">
      <w:pPr>
        <w:spacing w:after="0"/>
        <w:jc w:val="both"/>
        <w:rPr>
          <w:rFonts w:ascii="Batang" w:eastAsia="Batang" w:hAnsi="Batang" w:cs="Times New Roman"/>
        </w:rPr>
      </w:pPr>
      <w:r>
        <w:rPr>
          <w:rFonts w:ascii="Batang" w:eastAsia="Batang" w:hAnsi="Batang" w:cs="Times New Roman" w:hint="eastAsia"/>
        </w:rPr>
        <w:t>1) Momento Mariano (explanada do “santuário”)</w:t>
      </w:r>
    </w:p>
    <w:p w:rsidR="000E1680" w:rsidRDefault="000E1680" w:rsidP="000E1680">
      <w:pPr>
        <w:spacing w:after="0"/>
        <w:jc w:val="both"/>
        <w:rPr>
          <w:rFonts w:ascii="Batang" w:eastAsia="Batang" w:hAnsi="Batang" w:cs="Times New Roman"/>
        </w:rPr>
      </w:pPr>
      <w:r>
        <w:rPr>
          <w:rFonts w:ascii="Batang" w:eastAsia="Batang" w:hAnsi="Batang" w:cs="Times New Roman" w:hint="eastAsia"/>
        </w:rPr>
        <w:t>2) Superação da violência (diante do Fórum)</w:t>
      </w:r>
    </w:p>
    <w:p w:rsidR="000E1680" w:rsidRDefault="000E1680" w:rsidP="000E1680">
      <w:pPr>
        <w:spacing w:after="0"/>
        <w:jc w:val="both"/>
        <w:rPr>
          <w:rFonts w:ascii="Batang" w:eastAsia="Batang" w:hAnsi="Batang" w:cs="Times New Roman"/>
        </w:rPr>
      </w:pPr>
      <w:r>
        <w:rPr>
          <w:rFonts w:ascii="Batang" w:eastAsia="Batang" w:hAnsi="Batang" w:cs="Times New Roman" w:hint="eastAsia"/>
        </w:rPr>
        <w:t>3) Iniciação à Vida Cristã e Ano do Laicato (na Quadra de Esportes)</w:t>
      </w:r>
    </w:p>
    <w:p w:rsidR="000E1680" w:rsidRDefault="000E1680" w:rsidP="000E1680">
      <w:pPr>
        <w:spacing w:after="0"/>
        <w:jc w:val="both"/>
        <w:rPr>
          <w:rFonts w:ascii="Batang" w:eastAsia="Batang" w:hAnsi="Batang" w:cs="Times New Roman"/>
          <w:sz w:val="10"/>
        </w:rPr>
      </w:pPr>
    </w:p>
    <w:p w:rsidR="000E1680" w:rsidRDefault="000E1680" w:rsidP="000E1680">
      <w:pPr>
        <w:spacing w:after="0"/>
        <w:jc w:val="both"/>
        <w:rPr>
          <w:rFonts w:ascii="Batang" w:eastAsia="Batang" w:hAnsi="Batang" w:cs="Times New Roman"/>
        </w:rPr>
      </w:pPr>
      <w:r>
        <w:rPr>
          <w:rFonts w:ascii="Batang" w:eastAsia="Batang" w:hAnsi="Batang" w:cs="Times New Roman" w:hint="eastAsia"/>
          <w:b/>
        </w:rPr>
        <w:t xml:space="preserve">10:00h - Roda de Conversa: </w:t>
      </w:r>
      <w:r>
        <w:rPr>
          <w:rFonts w:ascii="Batang" w:eastAsia="Batang" w:hAnsi="Batang" w:cs="Times New Roman" w:hint="eastAsia"/>
        </w:rPr>
        <w:t>em 4 espaços diferentes: Quadra de Esportes, Pátio e auditório do Colégio Elisa Teixeira Moura e Salão Paroquial;</w:t>
      </w:r>
    </w:p>
    <w:p w:rsidR="000E1680" w:rsidRDefault="000E1680" w:rsidP="000E1680">
      <w:pPr>
        <w:spacing w:after="0"/>
        <w:jc w:val="both"/>
        <w:rPr>
          <w:rFonts w:ascii="Batang" w:eastAsia="Batang" w:hAnsi="Batang" w:cs="Times New Roman"/>
        </w:rPr>
      </w:pPr>
      <w:r>
        <w:rPr>
          <w:rFonts w:ascii="Batang" w:eastAsia="Batang" w:hAnsi="Batang" w:cs="Times New Roman" w:hint="eastAsia"/>
          <w:b/>
        </w:rPr>
        <w:t>1) No Pátio do Colégio:</w:t>
      </w:r>
      <w:r>
        <w:rPr>
          <w:rFonts w:ascii="Batang" w:eastAsia="Batang" w:hAnsi="Batang" w:cs="Times New Roman" w:hint="eastAsia"/>
        </w:rPr>
        <w:t xml:space="preserve"> </w:t>
      </w:r>
      <w:r>
        <w:rPr>
          <w:rFonts w:ascii="Batang" w:eastAsia="Batang" w:hAnsi="Batang" w:cs="Times New Roman" w:hint="eastAsia"/>
          <w:i/>
        </w:rPr>
        <w:t>Ser Discípulos Missionários, Sujeitos Eclesiais: Homens e Mulheres do Mundo no Coração da Igreja</w:t>
      </w:r>
      <w:r>
        <w:rPr>
          <w:rFonts w:ascii="Batang" w:eastAsia="Batang" w:hAnsi="Batang" w:cs="Times New Roman" w:hint="eastAsia"/>
        </w:rPr>
        <w:t xml:space="preserve"> (assessor: Pe. José Silva). Coordenadora: Jucilene</w:t>
      </w:r>
    </w:p>
    <w:p w:rsidR="000E1680" w:rsidRDefault="000E1680" w:rsidP="000E1680">
      <w:pPr>
        <w:spacing w:after="0"/>
        <w:jc w:val="both"/>
        <w:rPr>
          <w:rFonts w:ascii="Batang" w:eastAsia="Batang" w:hAnsi="Batang" w:cs="Times New Roman"/>
        </w:rPr>
      </w:pPr>
      <w:r>
        <w:rPr>
          <w:rFonts w:ascii="Batang" w:eastAsia="Batang" w:hAnsi="Batang" w:cs="Times New Roman" w:hint="eastAsia"/>
          <w:b/>
        </w:rPr>
        <w:t>2) Na Quadra de Esportes do Colégio:</w:t>
      </w:r>
      <w:r>
        <w:rPr>
          <w:rFonts w:ascii="Batang" w:eastAsia="Batang" w:hAnsi="Batang" w:cs="Times New Roman" w:hint="eastAsia"/>
        </w:rPr>
        <w:t xml:space="preserve"> </w:t>
      </w:r>
      <w:r>
        <w:rPr>
          <w:rFonts w:ascii="Batang" w:eastAsia="Batang" w:hAnsi="Batang" w:cs="Times New Roman" w:hint="eastAsia"/>
          <w:i/>
        </w:rPr>
        <w:t xml:space="preserve">Fé e Política: Homens e Mulheres da Igreja no Coração do Mundo </w:t>
      </w:r>
      <w:r>
        <w:rPr>
          <w:rFonts w:ascii="Batang" w:eastAsia="Batang" w:hAnsi="Batang" w:cs="Times New Roman" w:hint="eastAsia"/>
        </w:rPr>
        <w:t xml:space="preserve">(assessor: </w:t>
      </w:r>
      <w:proofErr w:type="spellStart"/>
      <w:r>
        <w:rPr>
          <w:rFonts w:ascii="Batang" w:eastAsia="Batang" w:hAnsi="Batang" w:cs="Times New Roman" w:hint="eastAsia"/>
        </w:rPr>
        <w:t>Beniézio</w:t>
      </w:r>
      <w:proofErr w:type="spellEnd"/>
      <w:r>
        <w:rPr>
          <w:rFonts w:ascii="Batang" w:eastAsia="Batang" w:hAnsi="Batang" w:cs="Times New Roman" w:hint="eastAsia"/>
        </w:rPr>
        <w:t>). Coordenador: Marcos</w:t>
      </w:r>
    </w:p>
    <w:p w:rsidR="000E1680" w:rsidRDefault="000E1680" w:rsidP="000E1680">
      <w:pPr>
        <w:spacing w:after="0"/>
        <w:jc w:val="both"/>
        <w:rPr>
          <w:rFonts w:ascii="Batang" w:eastAsia="Batang" w:hAnsi="Batang" w:cs="Times New Roman"/>
        </w:rPr>
      </w:pPr>
      <w:r>
        <w:rPr>
          <w:rFonts w:ascii="Batang" w:eastAsia="Batang" w:hAnsi="Batang" w:cs="Times New Roman" w:hint="eastAsia"/>
          <w:b/>
        </w:rPr>
        <w:t>3) No Auditório do Colégio:</w:t>
      </w:r>
      <w:r>
        <w:rPr>
          <w:rFonts w:ascii="Batang" w:eastAsia="Batang" w:hAnsi="Batang" w:cs="Times New Roman" w:hint="eastAsia"/>
        </w:rPr>
        <w:t xml:space="preserve"> </w:t>
      </w:r>
      <w:r>
        <w:rPr>
          <w:rFonts w:ascii="Batang" w:eastAsia="Batang" w:hAnsi="Batang" w:cs="Times New Roman" w:hint="eastAsia"/>
          <w:i/>
        </w:rPr>
        <w:t>Comunidade e a Superação da Violência</w:t>
      </w:r>
      <w:r>
        <w:rPr>
          <w:rFonts w:ascii="Batang" w:eastAsia="Batang" w:hAnsi="Batang" w:cs="Times New Roman" w:hint="eastAsia"/>
        </w:rPr>
        <w:t xml:space="preserve"> (assessora: </w:t>
      </w:r>
      <w:proofErr w:type="spellStart"/>
      <w:r>
        <w:rPr>
          <w:rFonts w:ascii="Batang" w:eastAsia="Batang" w:hAnsi="Batang" w:cs="Times New Roman" w:hint="eastAsia"/>
        </w:rPr>
        <w:t>Alidéia</w:t>
      </w:r>
      <w:proofErr w:type="spellEnd"/>
      <w:r>
        <w:rPr>
          <w:rFonts w:ascii="Batang" w:eastAsia="Batang" w:hAnsi="Batang" w:cs="Times New Roman" w:hint="eastAsia"/>
        </w:rPr>
        <w:t>). Coordenadora: Eneida</w:t>
      </w:r>
    </w:p>
    <w:p w:rsidR="000E1680" w:rsidRDefault="000E1680" w:rsidP="000E1680">
      <w:pPr>
        <w:spacing w:after="0"/>
        <w:jc w:val="both"/>
        <w:rPr>
          <w:rFonts w:ascii="Batang" w:eastAsia="Batang" w:hAnsi="Batang" w:cs="Times New Roman"/>
        </w:rPr>
      </w:pPr>
      <w:r>
        <w:rPr>
          <w:rFonts w:ascii="Batang" w:eastAsia="Batang" w:hAnsi="Batang" w:cs="Times New Roman" w:hint="eastAsia"/>
          <w:b/>
        </w:rPr>
        <w:t xml:space="preserve">4) No Salão Paroquial: </w:t>
      </w:r>
      <w:r>
        <w:rPr>
          <w:rFonts w:ascii="Batang" w:eastAsia="Batang" w:hAnsi="Batang" w:cs="Times New Roman" w:hint="eastAsia"/>
          <w:i/>
        </w:rPr>
        <w:t>Por uma Conversão Ecológica. Desafios e Perspectivas para Construção de uma Sociedade do Bem Viver</w:t>
      </w:r>
      <w:r>
        <w:rPr>
          <w:rFonts w:ascii="Batang" w:eastAsia="Batang" w:hAnsi="Batang" w:cs="Times New Roman" w:hint="eastAsia"/>
        </w:rPr>
        <w:t xml:space="preserve"> (assessor: José Coqueiro). Coordenador: Marcelo</w:t>
      </w:r>
    </w:p>
    <w:p w:rsidR="000E1680" w:rsidRDefault="000E1680" w:rsidP="000E1680">
      <w:pPr>
        <w:spacing w:after="0"/>
        <w:jc w:val="both"/>
        <w:rPr>
          <w:rFonts w:ascii="Batang" w:eastAsia="Batang" w:hAnsi="Batang" w:cs="Times New Roman"/>
          <w:sz w:val="14"/>
        </w:rPr>
      </w:pPr>
    </w:p>
    <w:p w:rsidR="000E1680" w:rsidRDefault="000E1680" w:rsidP="000E1680">
      <w:pPr>
        <w:spacing w:after="0"/>
        <w:jc w:val="both"/>
        <w:rPr>
          <w:rFonts w:ascii="Batang" w:eastAsia="Batang" w:hAnsi="Batang" w:cs="Times New Roman"/>
        </w:rPr>
      </w:pPr>
      <w:r>
        <w:rPr>
          <w:rFonts w:ascii="Batang" w:eastAsia="Batang" w:hAnsi="Batang" w:cs="Times New Roman" w:hint="eastAsia"/>
          <w:b/>
        </w:rPr>
        <w:t>11:30h - Grande Plenária</w:t>
      </w:r>
      <w:r>
        <w:rPr>
          <w:rFonts w:ascii="Batang" w:eastAsia="Batang" w:hAnsi="Batang" w:cs="Times New Roman" w:hint="eastAsia"/>
        </w:rPr>
        <w:t xml:space="preserve"> (assessores: Pe. </w:t>
      </w:r>
      <w:proofErr w:type="spellStart"/>
      <w:r>
        <w:rPr>
          <w:rFonts w:ascii="Batang" w:eastAsia="Batang" w:hAnsi="Batang" w:cs="Times New Roman" w:hint="eastAsia"/>
        </w:rPr>
        <w:t>Eutrópio</w:t>
      </w:r>
      <w:proofErr w:type="spellEnd"/>
      <w:r>
        <w:rPr>
          <w:rFonts w:ascii="Batang" w:eastAsia="Batang" w:hAnsi="Batang" w:cs="Times New Roman" w:hint="eastAsia"/>
        </w:rPr>
        <w:t xml:space="preserve"> {Síntese} e </w:t>
      </w:r>
      <w:proofErr w:type="spellStart"/>
      <w:r>
        <w:rPr>
          <w:rFonts w:ascii="Batang" w:eastAsia="Batang" w:hAnsi="Batang" w:cs="Times New Roman" w:hint="eastAsia"/>
        </w:rPr>
        <w:t>Alidéia</w:t>
      </w:r>
      <w:proofErr w:type="spellEnd"/>
      <w:r>
        <w:rPr>
          <w:rFonts w:ascii="Batang" w:eastAsia="Batang" w:hAnsi="Batang" w:cs="Times New Roman" w:hint="eastAsia"/>
        </w:rPr>
        <w:t xml:space="preserve"> {Leitura}</w:t>
      </w:r>
    </w:p>
    <w:p w:rsidR="000E1680" w:rsidRDefault="000E1680" w:rsidP="000E1680">
      <w:pPr>
        <w:spacing w:after="0"/>
        <w:jc w:val="both"/>
        <w:rPr>
          <w:rFonts w:ascii="Batang" w:eastAsia="Batang" w:hAnsi="Batang" w:cs="Times New Roman"/>
          <w:b/>
          <w:sz w:val="14"/>
        </w:rPr>
      </w:pPr>
    </w:p>
    <w:p w:rsidR="000E1680" w:rsidRDefault="000E1680" w:rsidP="000E1680">
      <w:pPr>
        <w:spacing w:after="0"/>
        <w:jc w:val="both"/>
        <w:rPr>
          <w:rFonts w:ascii="Batang" w:eastAsia="Batang" w:hAnsi="Batang" w:cs="Times New Roman"/>
        </w:rPr>
      </w:pPr>
      <w:r>
        <w:rPr>
          <w:rFonts w:ascii="Batang" w:eastAsia="Batang" w:hAnsi="Batang" w:cs="Times New Roman" w:hint="eastAsia"/>
          <w:b/>
        </w:rPr>
        <w:t>13:00h - Almoço partilhado na Quadra</w:t>
      </w:r>
      <w:r>
        <w:rPr>
          <w:rFonts w:ascii="Batang" w:eastAsia="Batang" w:hAnsi="Batang" w:cs="Times New Roman" w:hint="eastAsia"/>
        </w:rPr>
        <w:t xml:space="preserve"> (cada um traz sua farofa)</w:t>
      </w:r>
    </w:p>
    <w:p w:rsidR="000E1680" w:rsidRDefault="000E1680" w:rsidP="000E1680">
      <w:pPr>
        <w:spacing w:after="0"/>
        <w:jc w:val="both"/>
        <w:rPr>
          <w:rFonts w:ascii="Batang" w:eastAsia="Batang" w:hAnsi="Batang" w:cs="Times New Roman"/>
        </w:rPr>
      </w:pPr>
      <w:r>
        <w:rPr>
          <w:rFonts w:ascii="Batang" w:eastAsia="Batang" w:hAnsi="Batang" w:cs="Times New Roman" w:hint="eastAsia"/>
        </w:rPr>
        <w:t>14:00h - Concentração na quadra e caminhada até a Igreja do Divino - Animação (Equipe de Animação)</w:t>
      </w:r>
    </w:p>
    <w:p w:rsidR="000E1680" w:rsidRDefault="000E1680" w:rsidP="000E1680">
      <w:pPr>
        <w:spacing w:after="0"/>
        <w:jc w:val="both"/>
        <w:rPr>
          <w:rFonts w:ascii="Batang" w:eastAsia="Batang" w:hAnsi="Batang" w:cs="Times New Roman"/>
        </w:rPr>
      </w:pPr>
      <w:r>
        <w:rPr>
          <w:rFonts w:ascii="Batang" w:eastAsia="Batang" w:hAnsi="Batang" w:cs="Times New Roman" w:hint="eastAsia"/>
          <w:b/>
        </w:rPr>
        <w:t>15: 00 - Missa com envio</w:t>
      </w:r>
      <w:r>
        <w:rPr>
          <w:rFonts w:ascii="Batang" w:eastAsia="Batang" w:hAnsi="Batang" w:cs="Times New Roman" w:hint="eastAsia"/>
        </w:rPr>
        <w:t xml:space="preserve"> (Responsáveis: Equipe Diocesana de Liturgia). Comunicados e Encerramento</w:t>
      </w:r>
    </w:p>
    <w:p w:rsidR="000E1680" w:rsidRDefault="000E1680" w:rsidP="000E1680">
      <w:pPr>
        <w:spacing w:after="0"/>
        <w:jc w:val="both"/>
        <w:rPr>
          <w:rFonts w:ascii="Batang" w:eastAsia="Batang" w:hAnsi="Batang" w:cs="Times New Roman"/>
          <w:sz w:val="14"/>
        </w:rPr>
      </w:pPr>
    </w:p>
    <w:p w:rsidR="000E1680" w:rsidRDefault="000E1680" w:rsidP="000E1680">
      <w:pPr>
        <w:jc w:val="both"/>
        <w:rPr>
          <w:rFonts w:ascii="Batang" w:eastAsia="Batang" w:hAnsi="Batang"/>
        </w:rPr>
      </w:pPr>
      <w:r>
        <w:rPr>
          <w:rFonts w:ascii="Batang" w:eastAsia="Batang" w:hAnsi="Batang" w:hint="eastAsia"/>
          <w:b/>
        </w:rPr>
        <w:t>Coordenação geral:</w:t>
      </w:r>
      <w:r>
        <w:rPr>
          <w:rFonts w:ascii="Batang" w:eastAsia="Batang" w:hAnsi="Batang" w:hint="eastAsia"/>
        </w:rPr>
        <w:t xml:space="preserve"> Dom Carvalho, Pe. Sátiro, Pe. Osvaldino, Pe. José Maria, Gilmar, Suzane, </w:t>
      </w:r>
      <w:proofErr w:type="spellStart"/>
      <w:r>
        <w:rPr>
          <w:rFonts w:ascii="Batang" w:eastAsia="Batang" w:hAnsi="Batang" w:hint="eastAsia"/>
        </w:rPr>
        <w:t>Ercília</w:t>
      </w:r>
      <w:proofErr w:type="spellEnd"/>
      <w:r>
        <w:rPr>
          <w:rFonts w:ascii="Batang" w:eastAsia="Batang" w:hAnsi="Batang" w:hint="eastAsia"/>
        </w:rPr>
        <w:t xml:space="preserve"> e Marcos.</w:t>
      </w:r>
    </w:p>
    <w:p w:rsidR="000E1680" w:rsidRDefault="000E1680"/>
    <w:sectPr w:rsidR="000E1680" w:rsidSect="00616A53">
      <w:pgSz w:w="11906" w:h="16838"/>
      <w:pgMar w:top="1417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80"/>
    <w:rsid w:val="000E1680"/>
    <w:rsid w:val="00616A53"/>
    <w:rsid w:val="00A4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68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1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68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1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460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Pe. Sátiro Fernandes</dc:creator>
  <cp:keywords/>
  <dc:description/>
  <cp:lastModifiedBy>Anderson</cp:lastModifiedBy>
  <cp:revision>3</cp:revision>
  <dcterms:created xsi:type="dcterms:W3CDTF">2018-06-18T23:16:00Z</dcterms:created>
  <dcterms:modified xsi:type="dcterms:W3CDTF">2018-06-26T20:25:00Z</dcterms:modified>
</cp:coreProperties>
</file>